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EE3B5" w14:textId="07BD3CE8" w:rsidR="005E5131" w:rsidRDefault="005E5131" w:rsidP="005E5131">
      <w:pPr>
        <w:pStyle w:val="Unittitle"/>
        <w:rPr>
          <w:bCs/>
        </w:rPr>
      </w:pPr>
      <w:r w:rsidRPr="00CB597B">
        <w:rPr>
          <w:bCs/>
        </w:rPr>
        <w:t>1</w:t>
      </w:r>
      <w:r>
        <w:rPr>
          <w:bCs/>
        </w:rPr>
        <w:t>2</w:t>
      </w:r>
      <w:r w:rsidRPr="00CB597B">
        <w:rPr>
          <w:bCs/>
        </w:rPr>
        <w:t>.</w:t>
      </w:r>
      <w:r>
        <w:rPr>
          <w:bCs/>
        </w:rPr>
        <w:t xml:space="preserve"> </w:t>
      </w:r>
      <w:r>
        <w:t>Health and safety principles and coverage</w:t>
      </w:r>
    </w:p>
    <w:p w14:paraId="5C4F3365" w14:textId="1713E8AD" w:rsidR="00474F67" w:rsidRPr="00692A45" w:rsidRDefault="00474F67" w:rsidP="00474F67">
      <w:pPr>
        <w:pStyle w:val="Heading1"/>
      </w:pPr>
      <w:r w:rsidRPr="00692A45">
        <w:t xml:space="preserve">Worksheet </w:t>
      </w:r>
      <w:r w:rsidR="008766D8">
        <w:t>11</w:t>
      </w:r>
      <w:r w:rsidRPr="00692A45">
        <w:t xml:space="preserve">: </w:t>
      </w:r>
      <w:r w:rsidR="008766D8">
        <w:t xml:space="preserve">Waste </w:t>
      </w:r>
      <w:r w:rsidR="00C13144">
        <w:t>d</w:t>
      </w:r>
      <w:r w:rsidR="008766D8">
        <w:t>isposal</w:t>
      </w:r>
      <w:r w:rsidRPr="00692A45">
        <w:t xml:space="preserve"> (</w:t>
      </w:r>
      <w:r w:rsidR="006330C7">
        <w:t>tuto</w:t>
      </w:r>
      <w:r w:rsidR="00550306">
        <w:t>r</w:t>
      </w:r>
      <w:r w:rsidRPr="00692A45">
        <w:t>)</w:t>
      </w:r>
    </w:p>
    <w:p w14:paraId="5E01FBA2" w14:textId="17C864E3" w:rsidR="00F77526" w:rsidRDefault="00C13144" w:rsidP="00F77526">
      <w:pPr>
        <w:rPr>
          <w:rFonts w:cs="Arial"/>
        </w:rPr>
      </w:pPr>
      <w:r>
        <w:rPr>
          <w:rFonts w:cs="Arial"/>
        </w:rPr>
        <w:t>Working in a small group, create a mind map that show</w:t>
      </w:r>
      <w:r w:rsidR="00BB4CB4">
        <w:rPr>
          <w:rFonts w:cs="Arial"/>
        </w:rPr>
        <w:t>s</w:t>
      </w:r>
      <w:r>
        <w:rPr>
          <w:rFonts w:cs="Arial"/>
        </w:rPr>
        <w:t xml:space="preserve"> various methods of waste disposal. What are the benefits and limitations of each method? Feed back your findings to the other groups.</w:t>
      </w:r>
    </w:p>
    <w:p w14:paraId="3D8E906F" w14:textId="5C02F3CE" w:rsidR="00987E50" w:rsidRDefault="00987E50" w:rsidP="00F77526">
      <w:pPr>
        <w:rPr>
          <w:rFonts w:cs="Arial"/>
        </w:rPr>
      </w:pPr>
    </w:p>
    <w:p w14:paraId="24AE25C2" w14:textId="5D498464" w:rsidR="00987E50" w:rsidRPr="00987E50" w:rsidRDefault="00C13144" w:rsidP="00F77526">
      <w:pPr>
        <w:rPr>
          <w:rFonts w:cs="Arial"/>
          <w:color w:val="FF0000"/>
        </w:rPr>
      </w:pPr>
      <w:r>
        <w:rPr>
          <w:rFonts w:cs="Arial"/>
          <w:color w:val="FF0000"/>
        </w:rPr>
        <w:t>Most or all of the following should have been included on the mind map</w:t>
      </w:r>
    </w:p>
    <w:tbl>
      <w:tblPr>
        <w:tblW w:w="1296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300"/>
        <w:gridCol w:w="9660"/>
      </w:tblGrid>
      <w:tr w:rsidR="00BB4CB4" w:rsidRPr="00BB4CB4" w14:paraId="12D31C2A" w14:textId="77777777" w:rsidTr="004B01E5">
        <w:trPr>
          <w:trHeight w:val="584"/>
        </w:trPr>
        <w:tc>
          <w:tcPr>
            <w:tcW w:w="330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2D2D8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D1CAB7" w14:textId="77777777" w:rsidR="004B01E5" w:rsidRPr="00BB4CB4" w:rsidRDefault="004B01E5" w:rsidP="004B01E5">
            <w:pPr>
              <w:rPr>
                <w:rFonts w:cs="Arial"/>
                <w:color w:val="FFFFFF" w:themeColor="background1"/>
              </w:rPr>
            </w:pPr>
            <w:r w:rsidRPr="00BB4CB4">
              <w:rPr>
                <w:rFonts w:cs="Arial"/>
                <w:b/>
                <w:bCs/>
                <w:color w:val="FFFFFF" w:themeColor="background1"/>
              </w:rPr>
              <w:t>Method</w:t>
            </w:r>
          </w:p>
        </w:tc>
        <w:tc>
          <w:tcPr>
            <w:tcW w:w="966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2D2D8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5A9A02" w14:textId="77777777" w:rsidR="004B01E5" w:rsidRPr="00BB4CB4" w:rsidRDefault="004B01E5" w:rsidP="004B01E5">
            <w:pPr>
              <w:rPr>
                <w:rFonts w:cs="Arial"/>
                <w:color w:val="FFFFFF" w:themeColor="background1"/>
              </w:rPr>
            </w:pPr>
            <w:r w:rsidRPr="00BB4CB4">
              <w:rPr>
                <w:rFonts w:cs="Arial"/>
                <w:b/>
                <w:bCs/>
                <w:color w:val="FFFFFF" w:themeColor="background1"/>
              </w:rPr>
              <w:t>Benefits</w:t>
            </w:r>
          </w:p>
        </w:tc>
      </w:tr>
      <w:tr w:rsidR="004B01E5" w:rsidRPr="004B01E5" w14:paraId="4950082A" w14:textId="77777777" w:rsidTr="004B01E5">
        <w:trPr>
          <w:trHeight w:val="584"/>
        </w:trPr>
        <w:tc>
          <w:tcPr>
            <w:tcW w:w="330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7EC3E24" w14:textId="77777777" w:rsidR="004B01E5" w:rsidRPr="004B01E5" w:rsidRDefault="004B01E5" w:rsidP="004B01E5">
            <w:pPr>
              <w:rPr>
                <w:rFonts w:cs="Arial"/>
                <w:color w:val="FF0000"/>
              </w:rPr>
            </w:pPr>
            <w:r w:rsidRPr="004B01E5">
              <w:rPr>
                <w:rFonts w:cs="Arial"/>
                <w:color w:val="FF0000"/>
              </w:rPr>
              <w:t>Landfill</w:t>
            </w:r>
          </w:p>
        </w:tc>
        <w:tc>
          <w:tcPr>
            <w:tcW w:w="966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18BE79" w14:textId="77777777" w:rsidR="004B01E5" w:rsidRPr="004B01E5" w:rsidRDefault="004B01E5">
            <w:pPr>
              <w:numPr>
                <w:ilvl w:val="0"/>
                <w:numId w:val="4"/>
              </w:numPr>
              <w:rPr>
                <w:rFonts w:cs="Arial"/>
                <w:color w:val="FF0000"/>
              </w:rPr>
            </w:pPr>
            <w:r w:rsidRPr="004B01E5">
              <w:rPr>
                <w:rFonts w:cs="Arial"/>
                <w:color w:val="FF0000"/>
              </w:rPr>
              <w:t>Cheaper than recycling processes</w:t>
            </w:r>
          </w:p>
        </w:tc>
      </w:tr>
      <w:tr w:rsidR="004B01E5" w:rsidRPr="004B01E5" w14:paraId="699F45D1" w14:textId="77777777" w:rsidTr="004B01E5">
        <w:trPr>
          <w:trHeight w:val="584"/>
        </w:trPr>
        <w:tc>
          <w:tcPr>
            <w:tcW w:w="33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E5615CA" w14:textId="77777777" w:rsidR="004B01E5" w:rsidRPr="004B01E5" w:rsidRDefault="004B01E5" w:rsidP="004B01E5">
            <w:pPr>
              <w:rPr>
                <w:rFonts w:cs="Arial"/>
                <w:color w:val="FF0000"/>
              </w:rPr>
            </w:pPr>
            <w:r w:rsidRPr="004B01E5">
              <w:rPr>
                <w:rFonts w:cs="Arial"/>
                <w:color w:val="FF0000"/>
              </w:rPr>
              <w:t>Reuse</w:t>
            </w:r>
          </w:p>
        </w:tc>
        <w:tc>
          <w:tcPr>
            <w:tcW w:w="96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78EBAC0" w14:textId="77777777" w:rsidR="004B01E5" w:rsidRPr="004B01E5" w:rsidRDefault="004B01E5">
            <w:pPr>
              <w:numPr>
                <w:ilvl w:val="0"/>
                <w:numId w:val="5"/>
              </w:numPr>
              <w:rPr>
                <w:rFonts w:cs="Arial"/>
                <w:color w:val="FF0000"/>
              </w:rPr>
            </w:pPr>
            <w:r w:rsidRPr="004B01E5">
              <w:rPr>
                <w:rFonts w:cs="Arial"/>
                <w:color w:val="FF0000"/>
              </w:rPr>
              <w:t>Cuts down single use items, reduces waste</w:t>
            </w:r>
          </w:p>
        </w:tc>
      </w:tr>
      <w:tr w:rsidR="004B01E5" w:rsidRPr="004B01E5" w14:paraId="0C42B19C" w14:textId="77777777" w:rsidTr="004B01E5">
        <w:trPr>
          <w:trHeight w:val="584"/>
        </w:trPr>
        <w:tc>
          <w:tcPr>
            <w:tcW w:w="33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E465C9D" w14:textId="77777777" w:rsidR="004B01E5" w:rsidRPr="004B01E5" w:rsidRDefault="004B01E5" w:rsidP="004B01E5">
            <w:pPr>
              <w:rPr>
                <w:rFonts w:cs="Arial"/>
                <w:color w:val="FF0000"/>
              </w:rPr>
            </w:pPr>
            <w:r w:rsidRPr="004B01E5">
              <w:rPr>
                <w:rFonts w:cs="Arial"/>
                <w:color w:val="FF0000"/>
              </w:rPr>
              <w:t>Recycling</w:t>
            </w:r>
          </w:p>
        </w:tc>
        <w:tc>
          <w:tcPr>
            <w:tcW w:w="96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C5BA5EA" w14:textId="77777777" w:rsidR="004B01E5" w:rsidRPr="004B01E5" w:rsidRDefault="004B01E5">
            <w:pPr>
              <w:numPr>
                <w:ilvl w:val="0"/>
                <w:numId w:val="6"/>
              </w:numPr>
              <w:rPr>
                <w:rFonts w:cs="Arial"/>
                <w:color w:val="FF0000"/>
              </w:rPr>
            </w:pPr>
            <w:r w:rsidRPr="004B01E5">
              <w:rPr>
                <w:rFonts w:cs="Arial"/>
                <w:color w:val="FF0000"/>
              </w:rPr>
              <w:t>Less waste goes to landfill</w:t>
            </w:r>
          </w:p>
          <w:p w14:paraId="32F8C24C" w14:textId="77777777" w:rsidR="004B01E5" w:rsidRPr="004B01E5" w:rsidRDefault="004B01E5">
            <w:pPr>
              <w:numPr>
                <w:ilvl w:val="0"/>
                <w:numId w:val="6"/>
              </w:numPr>
              <w:rPr>
                <w:rFonts w:cs="Arial"/>
                <w:color w:val="FF0000"/>
              </w:rPr>
            </w:pPr>
            <w:r w:rsidRPr="004B01E5">
              <w:rPr>
                <w:rFonts w:cs="Arial"/>
                <w:color w:val="FF0000"/>
              </w:rPr>
              <w:t xml:space="preserve">Recycling materials can require less energy/carbon than producing new materials </w:t>
            </w:r>
          </w:p>
        </w:tc>
      </w:tr>
      <w:tr w:rsidR="004B01E5" w:rsidRPr="004B01E5" w14:paraId="4955391B" w14:textId="77777777" w:rsidTr="004B01E5">
        <w:trPr>
          <w:trHeight w:val="584"/>
        </w:trPr>
        <w:tc>
          <w:tcPr>
            <w:tcW w:w="33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5A45289" w14:textId="38DF437A" w:rsidR="004B01E5" w:rsidRPr="004B01E5" w:rsidRDefault="004B01E5" w:rsidP="004B01E5">
            <w:pPr>
              <w:rPr>
                <w:rFonts w:cs="Arial"/>
                <w:color w:val="FF0000"/>
              </w:rPr>
            </w:pPr>
            <w:r w:rsidRPr="004B01E5">
              <w:rPr>
                <w:rFonts w:cs="Arial"/>
                <w:color w:val="FF0000"/>
              </w:rPr>
              <w:t xml:space="preserve">Controlled </w:t>
            </w:r>
            <w:r w:rsidR="00BB4CB4">
              <w:rPr>
                <w:rFonts w:cs="Arial"/>
                <w:color w:val="FF0000"/>
              </w:rPr>
              <w:t>w</w:t>
            </w:r>
            <w:r w:rsidRPr="004B01E5">
              <w:rPr>
                <w:rFonts w:cs="Arial"/>
                <w:color w:val="FF0000"/>
              </w:rPr>
              <w:t>aste</w:t>
            </w:r>
          </w:p>
        </w:tc>
        <w:tc>
          <w:tcPr>
            <w:tcW w:w="96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BFF39B2" w14:textId="77777777" w:rsidR="004B01E5" w:rsidRPr="004B01E5" w:rsidRDefault="004B01E5">
            <w:pPr>
              <w:numPr>
                <w:ilvl w:val="0"/>
                <w:numId w:val="7"/>
              </w:numPr>
              <w:rPr>
                <w:rFonts w:cs="Arial"/>
                <w:color w:val="FF0000"/>
              </w:rPr>
            </w:pPr>
            <w:r w:rsidRPr="004B01E5">
              <w:rPr>
                <w:rFonts w:cs="Arial"/>
                <w:color w:val="FF0000"/>
              </w:rPr>
              <w:t>Cuts down on toxic waste going into landfill</w:t>
            </w:r>
          </w:p>
        </w:tc>
      </w:tr>
    </w:tbl>
    <w:p w14:paraId="50BFEA3F" w14:textId="78D44117" w:rsidR="00987E50" w:rsidRPr="00DF0A1B" w:rsidRDefault="00987E50" w:rsidP="00F77526">
      <w:pPr>
        <w:rPr>
          <w:rFonts w:cs="Arial"/>
          <w:color w:val="FF0000"/>
        </w:rPr>
      </w:pPr>
    </w:p>
    <w:p w14:paraId="3B27F135" w14:textId="77777777" w:rsidR="00F338D7" w:rsidRDefault="00F338D7" w:rsidP="00F77526">
      <w:pPr>
        <w:rPr>
          <w:rFonts w:cs="Arial"/>
        </w:rPr>
        <w:sectPr w:rsidR="00F338D7" w:rsidSect="0049451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6840" w:h="11900" w:orient="landscape"/>
          <w:pgMar w:top="1191" w:right="1247" w:bottom="1191" w:left="1247" w:header="567" w:footer="567" w:gutter="0"/>
          <w:cols w:space="708"/>
          <w:docGrid w:linePitch="299"/>
        </w:sectPr>
      </w:pPr>
    </w:p>
    <w:p w14:paraId="1E8C276C" w14:textId="5145554B" w:rsidR="00474F67" w:rsidRDefault="00474F67" w:rsidP="00F77526"/>
    <w:tbl>
      <w:tblPr>
        <w:tblW w:w="1296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300"/>
        <w:gridCol w:w="9660"/>
      </w:tblGrid>
      <w:tr w:rsidR="004B01E5" w:rsidRPr="004B01E5" w14:paraId="44A498AC" w14:textId="77777777" w:rsidTr="004B01E5">
        <w:trPr>
          <w:trHeight w:val="584"/>
        </w:trPr>
        <w:tc>
          <w:tcPr>
            <w:tcW w:w="330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2D2D8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3C32419" w14:textId="77777777" w:rsidR="004B01E5" w:rsidRPr="004B01E5" w:rsidRDefault="004B01E5" w:rsidP="004B01E5">
            <w:pPr>
              <w:rPr>
                <w:rFonts w:cs="Arial"/>
                <w:szCs w:val="22"/>
              </w:rPr>
            </w:pPr>
            <w:r w:rsidRPr="004B01E5">
              <w:rPr>
                <w:rFonts w:cs="Arial"/>
                <w:b/>
                <w:bCs/>
                <w:szCs w:val="22"/>
              </w:rPr>
              <w:t>Method</w:t>
            </w:r>
          </w:p>
        </w:tc>
        <w:tc>
          <w:tcPr>
            <w:tcW w:w="966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2D2D8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04C92B2" w14:textId="77777777" w:rsidR="004B01E5" w:rsidRPr="004B01E5" w:rsidRDefault="004B01E5" w:rsidP="004B01E5">
            <w:pPr>
              <w:rPr>
                <w:rFonts w:cs="Arial"/>
                <w:szCs w:val="22"/>
              </w:rPr>
            </w:pPr>
            <w:r w:rsidRPr="004B01E5">
              <w:rPr>
                <w:rFonts w:cs="Arial"/>
                <w:b/>
                <w:bCs/>
                <w:szCs w:val="22"/>
              </w:rPr>
              <w:t>Limitations</w:t>
            </w:r>
          </w:p>
        </w:tc>
      </w:tr>
      <w:tr w:rsidR="004B01E5" w:rsidRPr="004B01E5" w14:paraId="6633DE61" w14:textId="77777777" w:rsidTr="004B01E5">
        <w:trPr>
          <w:trHeight w:val="584"/>
        </w:trPr>
        <w:tc>
          <w:tcPr>
            <w:tcW w:w="330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981C86F" w14:textId="77777777" w:rsidR="004B01E5" w:rsidRPr="00BB4CB4" w:rsidRDefault="004B01E5" w:rsidP="004B01E5">
            <w:pPr>
              <w:rPr>
                <w:rFonts w:cs="Arial"/>
                <w:color w:val="FF0000"/>
                <w:szCs w:val="22"/>
              </w:rPr>
            </w:pPr>
            <w:r w:rsidRPr="00BB4CB4">
              <w:rPr>
                <w:rFonts w:cs="Arial"/>
                <w:color w:val="FF0000"/>
                <w:szCs w:val="22"/>
              </w:rPr>
              <w:t>Landfill</w:t>
            </w:r>
          </w:p>
        </w:tc>
        <w:tc>
          <w:tcPr>
            <w:tcW w:w="966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2F3553F" w14:textId="77777777" w:rsidR="004B01E5" w:rsidRPr="00BB4CB4" w:rsidRDefault="004B01E5">
            <w:pPr>
              <w:numPr>
                <w:ilvl w:val="0"/>
                <w:numId w:val="8"/>
              </w:numPr>
              <w:rPr>
                <w:rFonts w:cs="Arial"/>
                <w:color w:val="FF0000"/>
                <w:szCs w:val="22"/>
              </w:rPr>
            </w:pPr>
            <w:r w:rsidRPr="00BB4CB4">
              <w:rPr>
                <w:rFonts w:cs="Arial"/>
                <w:color w:val="FF0000"/>
                <w:szCs w:val="22"/>
              </w:rPr>
              <w:t>Toxic chemicals can be produced</w:t>
            </w:r>
          </w:p>
          <w:p w14:paraId="4C19FC5F" w14:textId="77777777" w:rsidR="004B01E5" w:rsidRPr="00BB4CB4" w:rsidRDefault="004B01E5">
            <w:pPr>
              <w:numPr>
                <w:ilvl w:val="0"/>
                <w:numId w:val="8"/>
              </w:numPr>
              <w:rPr>
                <w:rFonts w:cs="Arial"/>
                <w:color w:val="FF0000"/>
                <w:szCs w:val="22"/>
              </w:rPr>
            </w:pPr>
            <w:r w:rsidRPr="00BB4CB4">
              <w:rPr>
                <w:rFonts w:cs="Arial"/>
                <w:color w:val="FF0000"/>
                <w:szCs w:val="22"/>
              </w:rPr>
              <w:t>Heavy metal ions can leach into the ground</w:t>
            </w:r>
          </w:p>
          <w:p w14:paraId="1BF3A1FB" w14:textId="77777777" w:rsidR="004B01E5" w:rsidRPr="00BB4CB4" w:rsidRDefault="004B01E5">
            <w:pPr>
              <w:numPr>
                <w:ilvl w:val="0"/>
                <w:numId w:val="8"/>
              </w:numPr>
              <w:rPr>
                <w:rFonts w:cs="Arial"/>
                <w:color w:val="FF0000"/>
                <w:szCs w:val="22"/>
              </w:rPr>
            </w:pPr>
            <w:r w:rsidRPr="00BB4CB4">
              <w:rPr>
                <w:rFonts w:cs="Arial"/>
                <w:color w:val="FF0000"/>
                <w:szCs w:val="22"/>
              </w:rPr>
              <w:t>Non-biodegradable plastics may not be broken down</w:t>
            </w:r>
          </w:p>
          <w:p w14:paraId="6C99E004" w14:textId="77777777" w:rsidR="004B01E5" w:rsidRPr="00BB4CB4" w:rsidRDefault="004B01E5">
            <w:pPr>
              <w:numPr>
                <w:ilvl w:val="0"/>
                <w:numId w:val="8"/>
              </w:numPr>
              <w:rPr>
                <w:rFonts w:cs="Arial"/>
                <w:color w:val="FF0000"/>
                <w:szCs w:val="22"/>
              </w:rPr>
            </w:pPr>
            <w:r w:rsidRPr="00BB4CB4">
              <w:rPr>
                <w:rFonts w:cs="Arial"/>
                <w:color w:val="FF0000"/>
                <w:szCs w:val="22"/>
              </w:rPr>
              <w:t>Occupies a large area</w:t>
            </w:r>
          </w:p>
        </w:tc>
      </w:tr>
      <w:tr w:rsidR="004B01E5" w:rsidRPr="004B01E5" w14:paraId="5378BC1D" w14:textId="77777777" w:rsidTr="004B01E5">
        <w:trPr>
          <w:trHeight w:val="584"/>
        </w:trPr>
        <w:tc>
          <w:tcPr>
            <w:tcW w:w="33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EE722DA" w14:textId="77777777" w:rsidR="004B01E5" w:rsidRPr="00BB4CB4" w:rsidRDefault="004B01E5" w:rsidP="004B01E5">
            <w:pPr>
              <w:rPr>
                <w:rFonts w:cs="Arial"/>
                <w:color w:val="FF0000"/>
                <w:szCs w:val="22"/>
              </w:rPr>
            </w:pPr>
            <w:r w:rsidRPr="00BB4CB4">
              <w:rPr>
                <w:rFonts w:cs="Arial"/>
                <w:color w:val="FF0000"/>
                <w:szCs w:val="22"/>
              </w:rPr>
              <w:t>Reuse</w:t>
            </w:r>
          </w:p>
        </w:tc>
        <w:tc>
          <w:tcPr>
            <w:tcW w:w="96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30E973" w14:textId="77777777" w:rsidR="004B01E5" w:rsidRPr="00BB4CB4" w:rsidRDefault="004B01E5">
            <w:pPr>
              <w:numPr>
                <w:ilvl w:val="0"/>
                <w:numId w:val="9"/>
              </w:numPr>
              <w:rPr>
                <w:rFonts w:cs="Arial"/>
                <w:color w:val="FF0000"/>
                <w:szCs w:val="22"/>
              </w:rPr>
            </w:pPr>
            <w:r w:rsidRPr="00BB4CB4">
              <w:rPr>
                <w:rFonts w:cs="Arial"/>
                <w:color w:val="FF0000"/>
                <w:szCs w:val="22"/>
              </w:rPr>
              <w:t>Reused products are often of lesser quality</w:t>
            </w:r>
          </w:p>
        </w:tc>
      </w:tr>
      <w:tr w:rsidR="004B01E5" w:rsidRPr="004B01E5" w14:paraId="6A8DFB68" w14:textId="77777777" w:rsidTr="004B01E5">
        <w:trPr>
          <w:trHeight w:val="584"/>
        </w:trPr>
        <w:tc>
          <w:tcPr>
            <w:tcW w:w="33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D58E7C" w14:textId="77777777" w:rsidR="004B01E5" w:rsidRPr="00BB4CB4" w:rsidRDefault="004B01E5" w:rsidP="004B01E5">
            <w:pPr>
              <w:rPr>
                <w:rFonts w:cs="Arial"/>
                <w:color w:val="FF0000"/>
                <w:szCs w:val="22"/>
              </w:rPr>
            </w:pPr>
            <w:r w:rsidRPr="00BB4CB4">
              <w:rPr>
                <w:rFonts w:cs="Arial"/>
                <w:color w:val="FF0000"/>
                <w:szCs w:val="22"/>
              </w:rPr>
              <w:t>Recycling</w:t>
            </w:r>
          </w:p>
        </w:tc>
        <w:tc>
          <w:tcPr>
            <w:tcW w:w="96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0C7FEBD" w14:textId="77777777" w:rsidR="004B01E5" w:rsidRPr="00BB4CB4" w:rsidRDefault="004B01E5">
            <w:pPr>
              <w:numPr>
                <w:ilvl w:val="0"/>
                <w:numId w:val="10"/>
              </w:numPr>
              <w:rPr>
                <w:rFonts w:cs="Arial"/>
                <w:color w:val="FF0000"/>
                <w:szCs w:val="22"/>
              </w:rPr>
            </w:pPr>
            <w:r w:rsidRPr="00BB4CB4">
              <w:rPr>
                <w:rFonts w:cs="Arial"/>
                <w:color w:val="FF0000"/>
                <w:szCs w:val="22"/>
              </w:rPr>
              <w:t>Expensive</w:t>
            </w:r>
          </w:p>
          <w:p w14:paraId="438494BE" w14:textId="77777777" w:rsidR="004B01E5" w:rsidRPr="00BB4CB4" w:rsidRDefault="004B01E5">
            <w:pPr>
              <w:numPr>
                <w:ilvl w:val="0"/>
                <w:numId w:val="10"/>
              </w:numPr>
              <w:rPr>
                <w:rFonts w:cs="Arial"/>
                <w:color w:val="FF0000"/>
                <w:szCs w:val="22"/>
              </w:rPr>
            </w:pPr>
            <w:r w:rsidRPr="00BB4CB4">
              <w:rPr>
                <w:rFonts w:cs="Arial"/>
                <w:color w:val="FF0000"/>
                <w:szCs w:val="22"/>
              </w:rPr>
              <w:t>Some wastes cannot be recycled</w:t>
            </w:r>
          </w:p>
          <w:p w14:paraId="504B0F12" w14:textId="77777777" w:rsidR="004B01E5" w:rsidRPr="00BB4CB4" w:rsidRDefault="004B01E5">
            <w:pPr>
              <w:numPr>
                <w:ilvl w:val="0"/>
                <w:numId w:val="10"/>
              </w:numPr>
              <w:rPr>
                <w:rFonts w:cs="Arial"/>
                <w:color w:val="FF0000"/>
                <w:szCs w:val="22"/>
              </w:rPr>
            </w:pPr>
            <w:r w:rsidRPr="00BB4CB4">
              <w:rPr>
                <w:rFonts w:cs="Arial"/>
                <w:color w:val="FF0000"/>
                <w:szCs w:val="22"/>
              </w:rPr>
              <w:t>Separation of useful material from waste difficult</w:t>
            </w:r>
          </w:p>
        </w:tc>
      </w:tr>
      <w:tr w:rsidR="004B01E5" w:rsidRPr="004B01E5" w14:paraId="15553D69" w14:textId="77777777" w:rsidTr="004B01E5">
        <w:trPr>
          <w:trHeight w:val="584"/>
        </w:trPr>
        <w:tc>
          <w:tcPr>
            <w:tcW w:w="33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3F2A4C3" w14:textId="393DA0C9" w:rsidR="004B01E5" w:rsidRPr="00BB4CB4" w:rsidRDefault="004B01E5" w:rsidP="004B01E5">
            <w:pPr>
              <w:rPr>
                <w:rFonts w:cs="Arial"/>
                <w:color w:val="FF0000"/>
                <w:szCs w:val="22"/>
              </w:rPr>
            </w:pPr>
            <w:r w:rsidRPr="00BB4CB4">
              <w:rPr>
                <w:rFonts w:cs="Arial"/>
                <w:color w:val="FF0000"/>
                <w:szCs w:val="22"/>
              </w:rPr>
              <w:t>Controlled waste</w:t>
            </w:r>
          </w:p>
        </w:tc>
        <w:tc>
          <w:tcPr>
            <w:tcW w:w="96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EA7C0D4" w14:textId="77777777" w:rsidR="004B01E5" w:rsidRPr="00BB4CB4" w:rsidRDefault="004B01E5">
            <w:pPr>
              <w:numPr>
                <w:ilvl w:val="0"/>
                <w:numId w:val="11"/>
              </w:numPr>
              <w:rPr>
                <w:rFonts w:cs="Arial"/>
                <w:color w:val="FF0000"/>
                <w:szCs w:val="22"/>
              </w:rPr>
            </w:pPr>
            <w:r w:rsidRPr="00BB4CB4">
              <w:rPr>
                <w:rFonts w:cs="Arial"/>
                <w:color w:val="FF0000"/>
                <w:szCs w:val="22"/>
              </w:rPr>
              <w:t xml:space="preserve">Expensive </w:t>
            </w:r>
          </w:p>
          <w:p w14:paraId="349D65C0" w14:textId="77777777" w:rsidR="004B01E5" w:rsidRPr="00BB4CB4" w:rsidRDefault="004B01E5">
            <w:pPr>
              <w:numPr>
                <w:ilvl w:val="0"/>
                <w:numId w:val="11"/>
              </w:numPr>
              <w:rPr>
                <w:rFonts w:cs="Arial"/>
                <w:color w:val="FF0000"/>
                <w:szCs w:val="22"/>
              </w:rPr>
            </w:pPr>
            <w:r w:rsidRPr="00BB4CB4">
              <w:rPr>
                <w:rFonts w:cs="Arial"/>
                <w:color w:val="FF0000"/>
                <w:szCs w:val="22"/>
              </w:rPr>
              <w:t>Disposal of waste must take place at a licensed waste disposal facility</w:t>
            </w:r>
          </w:p>
        </w:tc>
      </w:tr>
    </w:tbl>
    <w:p w14:paraId="37D7C1A9" w14:textId="48D1212E" w:rsidR="00DF0A1B" w:rsidRPr="00DF0A1B" w:rsidRDefault="00DF0A1B" w:rsidP="00DF0A1B">
      <w:pPr>
        <w:rPr>
          <w:rFonts w:cs="Arial"/>
          <w:color w:val="FF0000"/>
        </w:rPr>
      </w:pPr>
    </w:p>
    <w:p w14:paraId="6A8F1B8B" w14:textId="684B47DC" w:rsidR="00DF0A1B" w:rsidRDefault="00DF0A1B" w:rsidP="00987E50">
      <w:pPr>
        <w:pStyle w:val="Answer"/>
        <w:jc w:val="right"/>
      </w:pPr>
    </w:p>
    <w:sectPr w:rsidR="00DF0A1B" w:rsidSect="00494514">
      <w:footerReference w:type="default" r:id="rId16"/>
      <w:pgSz w:w="1684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03EA76" w14:textId="77777777" w:rsidR="00502591" w:rsidRDefault="00502591">
      <w:pPr>
        <w:spacing w:before="0" w:after="0"/>
      </w:pPr>
      <w:r>
        <w:separator/>
      </w:r>
    </w:p>
  </w:endnote>
  <w:endnote w:type="continuationSeparator" w:id="0">
    <w:p w14:paraId="71B27F14" w14:textId="77777777" w:rsidR="00502591" w:rsidRDefault="00502591">
      <w:pPr>
        <w:spacing w:before="0" w:after="0"/>
      </w:pPr>
      <w:r>
        <w:continuationSeparator/>
      </w:r>
    </w:p>
  </w:endnote>
  <w:endnote w:type="continuationNotice" w:id="1">
    <w:p w14:paraId="1CB71285" w14:textId="77777777" w:rsidR="00502591" w:rsidRDefault="00502591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178B0" w14:textId="77777777" w:rsidR="00F338D7" w:rsidRDefault="00F338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863AC8F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58242" behindDoc="1" locked="0" layoutInCell="1" allowOverlap="0" wp14:anchorId="2FEBA558" wp14:editId="03556834">
          <wp:simplePos x="0" y="0"/>
          <wp:positionH relativeFrom="margin">
            <wp:posOffset>8145475</wp:posOffset>
          </wp:positionH>
          <wp:positionV relativeFrom="margin">
            <wp:posOffset>6040755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AD66C3">
      <w:t xml:space="preserve">       </w:t>
    </w:r>
    <w:r>
      <w:t xml:space="preserve">                                                                     </w:t>
    </w:r>
    <w:r w:rsidRPr="00A61555">
      <w:t xml:space="preserve">© </w:t>
    </w:r>
    <w:r w:rsidR="00A57F9D" w:rsidRPr="00A57F9D">
      <w:t>City &amp; Guilds Limited</w:t>
    </w:r>
    <w:r w:rsidRPr="00A61555">
      <w:t>. All rights reserved.</w:t>
    </w:r>
    <w:r w:rsidR="00C274D6"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36DC1" w14:textId="77777777" w:rsidR="00F338D7" w:rsidRDefault="00F338D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E121B" w14:textId="52DFC73C" w:rsidR="00F338D7" w:rsidRPr="00F03E33" w:rsidRDefault="00F338D7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61315" behindDoc="1" locked="0" layoutInCell="1" allowOverlap="0" wp14:anchorId="1DF96D67" wp14:editId="106A8658">
          <wp:simplePos x="0" y="0"/>
          <wp:positionH relativeFrom="margin">
            <wp:posOffset>8179883</wp:posOffset>
          </wp:positionH>
          <wp:positionV relativeFrom="margin">
            <wp:posOffset>5577205</wp:posOffset>
          </wp:positionV>
          <wp:extent cx="933460" cy="298800"/>
          <wp:effectExtent l="0" t="0" r="0" b="635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</w:rPr>
      <w:drawing>
        <wp:anchor distT="0" distB="0" distL="114300" distR="114300" simplePos="0" relativeHeight="251660291" behindDoc="1" locked="0" layoutInCell="1" allowOverlap="1" wp14:anchorId="24B45B7E" wp14:editId="3626B3C3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5" name="Picture 5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 xml:space="preserve">                                                                            </w:t>
    </w:r>
    <w:r>
      <w:br/>
      <w:t xml:space="preserve">                                                                                      © </w:t>
    </w:r>
    <w:r w:rsidR="00A57F9D" w:rsidRPr="00A57F9D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        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                                           ‘T Level’ is a registered trade mark of the Institute for Apprenticeships and Technical Education.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6E7C3B" w14:textId="77777777" w:rsidR="00502591" w:rsidRDefault="00502591">
      <w:pPr>
        <w:spacing w:before="0" w:after="0"/>
      </w:pPr>
      <w:r>
        <w:separator/>
      </w:r>
    </w:p>
  </w:footnote>
  <w:footnote w:type="continuationSeparator" w:id="0">
    <w:p w14:paraId="1C63EBE5" w14:textId="77777777" w:rsidR="00502591" w:rsidRDefault="00502591">
      <w:pPr>
        <w:spacing w:before="0" w:after="0"/>
      </w:pPr>
      <w:r>
        <w:continuationSeparator/>
      </w:r>
    </w:p>
  </w:footnote>
  <w:footnote w:type="continuationNotice" w:id="1">
    <w:p w14:paraId="5CADE74C" w14:textId="77777777" w:rsidR="00502591" w:rsidRDefault="00502591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EC77A" w14:textId="77777777" w:rsidR="00F338D7" w:rsidRDefault="00F338D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79FBE34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1" behindDoc="0" locked="0" layoutInCell="1" allowOverlap="1" wp14:anchorId="2789A138" wp14:editId="2EB39C0E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33759B">
      <w:rPr>
        <w:b/>
        <w:bCs/>
        <w:sz w:val="24"/>
      </w:rPr>
      <w:t xml:space="preserve">Engineering and Manufacturing </w:t>
    </w:r>
    <w:r w:rsidR="0033759B" w:rsidRPr="00043213">
      <w:rPr>
        <w:b/>
        <w:bCs/>
        <w:sz w:val="24"/>
      </w:rPr>
      <w:t>(Level 3)</w:t>
    </w:r>
  </w:p>
  <w:p w14:paraId="6B56702C" w14:textId="53CCBA0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268B4C99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9C4FE" w14:textId="77777777" w:rsidR="00F338D7" w:rsidRDefault="00F338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9620F2"/>
    <w:multiLevelType w:val="hybridMultilevel"/>
    <w:tmpl w:val="3DEE6046"/>
    <w:lvl w:ilvl="0" w:tplc="EE527C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2EE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94B2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E885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F46D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B81D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6A2E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9A8D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4E65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41204D"/>
    <w:multiLevelType w:val="hybridMultilevel"/>
    <w:tmpl w:val="9D682C92"/>
    <w:lvl w:ilvl="0" w:tplc="562E78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188E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16A4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6419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2EB2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D0EC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0029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BEB0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7EEA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C046FF5"/>
    <w:multiLevelType w:val="hybridMultilevel"/>
    <w:tmpl w:val="B46E5418"/>
    <w:lvl w:ilvl="0" w:tplc="97AAD0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1EBF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F8D1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026A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D4C2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6CB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A24D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6830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DAF0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0D36439"/>
    <w:multiLevelType w:val="hybridMultilevel"/>
    <w:tmpl w:val="5DD2A6A6"/>
    <w:lvl w:ilvl="0" w:tplc="B5727F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70D6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EC01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9A20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BA5C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9CF7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8804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6A86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86EB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9A64F7F"/>
    <w:multiLevelType w:val="hybridMultilevel"/>
    <w:tmpl w:val="F26CC482"/>
    <w:lvl w:ilvl="0" w:tplc="2E70D0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2866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6C38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5C98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8ED8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7C49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C8FB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1203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E403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D058AC"/>
    <w:multiLevelType w:val="hybridMultilevel"/>
    <w:tmpl w:val="E9808242"/>
    <w:lvl w:ilvl="0" w:tplc="8EB413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C456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FC61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4C2F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FC60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B8A4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428E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46C8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8476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F7B6213"/>
    <w:multiLevelType w:val="hybridMultilevel"/>
    <w:tmpl w:val="69F66404"/>
    <w:lvl w:ilvl="0" w:tplc="8A4617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08D7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4444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4E44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CE36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0800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7872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6AD9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34A0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0947622"/>
    <w:multiLevelType w:val="hybridMultilevel"/>
    <w:tmpl w:val="99FA9552"/>
    <w:lvl w:ilvl="0" w:tplc="DCA8D6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8ADD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66FB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C435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4458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EE49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B2B3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D4D8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52EE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7464337">
    <w:abstractNumId w:val="1"/>
  </w:num>
  <w:num w:numId="2" w16cid:durableId="1005939868">
    <w:abstractNumId w:val="6"/>
  </w:num>
  <w:num w:numId="3" w16cid:durableId="958294736">
    <w:abstractNumId w:val="10"/>
  </w:num>
  <w:num w:numId="4" w16cid:durableId="811411407">
    <w:abstractNumId w:val="7"/>
  </w:num>
  <w:num w:numId="5" w16cid:durableId="1520436973">
    <w:abstractNumId w:val="8"/>
  </w:num>
  <w:num w:numId="6" w16cid:durableId="1601333752">
    <w:abstractNumId w:val="9"/>
  </w:num>
  <w:num w:numId="7" w16cid:durableId="662048380">
    <w:abstractNumId w:val="2"/>
  </w:num>
  <w:num w:numId="8" w16cid:durableId="958873201">
    <w:abstractNumId w:val="4"/>
  </w:num>
  <w:num w:numId="9" w16cid:durableId="1084113332">
    <w:abstractNumId w:val="0"/>
  </w:num>
  <w:num w:numId="10" w16cid:durableId="1505240302">
    <w:abstractNumId w:val="3"/>
  </w:num>
  <w:num w:numId="11" w16cid:durableId="2125222269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510D9"/>
    <w:rsid w:val="0006059A"/>
    <w:rsid w:val="000662B7"/>
    <w:rsid w:val="00082C62"/>
    <w:rsid w:val="000B231F"/>
    <w:rsid w:val="000E194B"/>
    <w:rsid w:val="00110217"/>
    <w:rsid w:val="00152AC3"/>
    <w:rsid w:val="00156AF3"/>
    <w:rsid w:val="001604EF"/>
    <w:rsid w:val="001870F0"/>
    <w:rsid w:val="0019491D"/>
    <w:rsid w:val="001F74AD"/>
    <w:rsid w:val="0022336D"/>
    <w:rsid w:val="0025659B"/>
    <w:rsid w:val="002D07A8"/>
    <w:rsid w:val="002F6A17"/>
    <w:rsid w:val="003107AA"/>
    <w:rsid w:val="003127FD"/>
    <w:rsid w:val="003231A4"/>
    <w:rsid w:val="0033759B"/>
    <w:rsid w:val="003405EA"/>
    <w:rsid w:val="00371C67"/>
    <w:rsid w:val="003A6EE5"/>
    <w:rsid w:val="003E00BB"/>
    <w:rsid w:val="003E7FBC"/>
    <w:rsid w:val="00404B31"/>
    <w:rsid w:val="00443B2E"/>
    <w:rsid w:val="004572EE"/>
    <w:rsid w:val="004618BC"/>
    <w:rsid w:val="00474F67"/>
    <w:rsid w:val="0048500D"/>
    <w:rsid w:val="00494514"/>
    <w:rsid w:val="004974DA"/>
    <w:rsid w:val="00497FD2"/>
    <w:rsid w:val="004B01E5"/>
    <w:rsid w:val="00502591"/>
    <w:rsid w:val="0051400B"/>
    <w:rsid w:val="00524E1B"/>
    <w:rsid w:val="00550306"/>
    <w:rsid w:val="00563D2E"/>
    <w:rsid w:val="00592613"/>
    <w:rsid w:val="005E04AD"/>
    <w:rsid w:val="005E5131"/>
    <w:rsid w:val="006135C0"/>
    <w:rsid w:val="00632FB9"/>
    <w:rsid w:val="006330C7"/>
    <w:rsid w:val="006560FE"/>
    <w:rsid w:val="006642FD"/>
    <w:rsid w:val="006807B0"/>
    <w:rsid w:val="00691B95"/>
    <w:rsid w:val="006B798A"/>
    <w:rsid w:val="006D0DB6"/>
    <w:rsid w:val="006D3AA3"/>
    <w:rsid w:val="006D4994"/>
    <w:rsid w:val="006E1028"/>
    <w:rsid w:val="006E19C2"/>
    <w:rsid w:val="006E209A"/>
    <w:rsid w:val="006F7BAF"/>
    <w:rsid w:val="00755BBB"/>
    <w:rsid w:val="00757F9A"/>
    <w:rsid w:val="00773CE6"/>
    <w:rsid w:val="00797FA7"/>
    <w:rsid w:val="007F2A40"/>
    <w:rsid w:val="008344A8"/>
    <w:rsid w:val="008554E5"/>
    <w:rsid w:val="008766D8"/>
    <w:rsid w:val="008C1F1C"/>
    <w:rsid w:val="008C34D3"/>
    <w:rsid w:val="00983822"/>
    <w:rsid w:val="00987E50"/>
    <w:rsid w:val="00996CBB"/>
    <w:rsid w:val="009975A0"/>
    <w:rsid w:val="009B469A"/>
    <w:rsid w:val="009C154A"/>
    <w:rsid w:val="009C5C6E"/>
    <w:rsid w:val="00A10D05"/>
    <w:rsid w:val="00A2454C"/>
    <w:rsid w:val="00A57F9D"/>
    <w:rsid w:val="00AC7928"/>
    <w:rsid w:val="00AD66C3"/>
    <w:rsid w:val="00AE245C"/>
    <w:rsid w:val="00B054EC"/>
    <w:rsid w:val="00B061A1"/>
    <w:rsid w:val="00BA25A2"/>
    <w:rsid w:val="00BB4CB4"/>
    <w:rsid w:val="00BD1017"/>
    <w:rsid w:val="00BD362A"/>
    <w:rsid w:val="00BE2446"/>
    <w:rsid w:val="00BE2C21"/>
    <w:rsid w:val="00BE6297"/>
    <w:rsid w:val="00BF1563"/>
    <w:rsid w:val="00BF7F8D"/>
    <w:rsid w:val="00C01D20"/>
    <w:rsid w:val="00C13144"/>
    <w:rsid w:val="00C1767E"/>
    <w:rsid w:val="00C202BF"/>
    <w:rsid w:val="00C24E1A"/>
    <w:rsid w:val="00C274D6"/>
    <w:rsid w:val="00C858D7"/>
    <w:rsid w:val="00C9106A"/>
    <w:rsid w:val="00C911C4"/>
    <w:rsid w:val="00D073BC"/>
    <w:rsid w:val="00D07B69"/>
    <w:rsid w:val="00D372FA"/>
    <w:rsid w:val="00D56B82"/>
    <w:rsid w:val="00D64005"/>
    <w:rsid w:val="00DA2485"/>
    <w:rsid w:val="00DE29A8"/>
    <w:rsid w:val="00DF0A1B"/>
    <w:rsid w:val="00E064C2"/>
    <w:rsid w:val="00E74205"/>
    <w:rsid w:val="00EB2D7E"/>
    <w:rsid w:val="00EC685B"/>
    <w:rsid w:val="00F03E33"/>
    <w:rsid w:val="00F15749"/>
    <w:rsid w:val="00F338D7"/>
    <w:rsid w:val="00F77526"/>
    <w:rsid w:val="00F949C1"/>
    <w:rsid w:val="00FA6D17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0A1B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PlainTable2">
    <w:name w:val="Plain Table 2"/>
    <w:basedOn w:val="TableNormal"/>
    <w:uiPriority w:val="42"/>
    <w:rsid w:val="00987E5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CommentReference">
    <w:name w:val="annotation reference"/>
    <w:basedOn w:val="DefaultParagraphFont"/>
    <w:semiHidden/>
    <w:unhideWhenUsed/>
    <w:rsid w:val="00BD362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D362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BD362A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D36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D362A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A57F9D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94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1793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22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214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372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960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476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3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100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774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4670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0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821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04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820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6003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904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9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2131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75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44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62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96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7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7945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51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245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48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279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53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718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9340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105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811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92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2252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230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267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83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047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2AF0C5-234D-4E3A-B286-52A7EA1E2C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31D0DE-713B-46A9-BFC5-6676FF7FA1F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180</Words>
  <Characters>893</Characters>
  <Application>Microsoft Office Word</Application>
  <DocSecurity>0</DocSecurity>
  <Lines>63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18</cp:revision>
  <cp:lastPrinted>2013-05-15T20:05:00Z</cp:lastPrinted>
  <dcterms:created xsi:type="dcterms:W3CDTF">2022-06-06T11:01:00Z</dcterms:created>
  <dcterms:modified xsi:type="dcterms:W3CDTF">2025-11-12T10:17:00Z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